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110" w:rsidRDefault="00E73ED3">
      <w:pPr>
        <w:rPr>
          <w:lang w:val="en-US"/>
        </w:rPr>
      </w:pPr>
      <w:r>
        <w:rPr>
          <w:lang w:val="en-US"/>
        </w:rPr>
        <w:t xml:space="preserve">Two Concepts of </w:t>
      </w:r>
      <w:proofErr w:type="spellStart"/>
      <w:r>
        <w:rPr>
          <w:lang w:val="en-US"/>
        </w:rPr>
        <w:t>Intertheoretic</w:t>
      </w:r>
      <w:proofErr w:type="spellEnd"/>
      <w:r>
        <w:rPr>
          <w:lang w:val="en-US"/>
        </w:rPr>
        <w:t xml:space="preserve"> Reduction – Thomas </w:t>
      </w:r>
      <w:proofErr w:type="spellStart"/>
      <w:r>
        <w:rPr>
          <w:lang w:val="en-US"/>
        </w:rPr>
        <w:t>Nickles</w:t>
      </w:r>
      <w:proofErr w:type="spellEnd"/>
    </w:p>
    <w:p w:rsidR="007A322A" w:rsidRDefault="007A322A" w:rsidP="007A322A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Nickles</w:t>
      </w:r>
      <w:proofErr w:type="spellEnd"/>
      <w:r>
        <w:rPr>
          <w:lang w:val="en-US"/>
        </w:rPr>
        <w:t xml:space="preserve"> rejects the widespread view that reductions of scientific theories are all of one basic type</w:t>
      </w:r>
    </w:p>
    <w:p w:rsidR="007A322A" w:rsidRDefault="007A322A" w:rsidP="007A322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‘special case T’ does not mean simply “logical consequence of T” </w:t>
      </w:r>
    </w:p>
    <w:p w:rsidR="007A322A" w:rsidRDefault="007A322A" w:rsidP="007A322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We need to recognize at least two main kinds of reduction:</w:t>
      </w:r>
    </w:p>
    <w:p w:rsidR="007A322A" w:rsidRPr="002E6F6D" w:rsidRDefault="00B84758" w:rsidP="007A322A">
      <w:pPr>
        <w:pStyle w:val="ListParagraph"/>
        <w:numPr>
          <w:ilvl w:val="0"/>
          <w:numId w:val="2"/>
        </w:numPr>
        <w:rPr>
          <w:b/>
          <w:lang w:val="en-US"/>
        </w:rPr>
      </w:pPr>
      <w:r w:rsidRPr="002E6F6D">
        <w:rPr>
          <w:b/>
          <w:lang w:val="en-US"/>
        </w:rPr>
        <w:t>Reduction1</w:t>
      </w:r>
    </w:p>
    <w:p w:rsidR="00B84758" w:rsidRDefault="00B84758" w:rsidP="00B8475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Is the achievement of </w:t>
      </w:r>
      <w:proofErr w:type="spellStart"/>
      <w:r w:rsidR="0079484A">
        <w:rPr>
          <w:lang w:val="en-US"/>
        </w:rPr>
        <w:t>postulational</w:t>
      </w:r>
      <w:proofErr w:type="spellEnd"/>
      <w:r>
        <w:rPr>
          <w:lang w:val="en-US"/>
        </w:rPr>
        <w:t xml:space="preserve"> and ontological economy and is obtained chiefly by derivational reduction. </w:t>
      </w:r>
    </w:p>
    <w:p w:rsidR="00554CFC" w:rsidRDefault="00554CFC" w:rsidP="00B8475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This model is most helpful for understanding what I term “domain-combining” reductions. </w:t>
      </w:r>
    </w:p>
    <w:p w:rsidR="00554CFC" w:rsidRDefault="00554CFC" w:rsidP="00B84758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Reductions of predecessor theories by their successors (“domain-preserving” reductions), on the other hand, normally do not achieve </w:t>
      </w:r>
      <w:proofErr w:type="spellStart"/>
      <w:r>
        <w:rPr>
          <w:lang w:val="en-US"/>
        </w:rPr>
        <w:t>postulational</w:t>
      </w:r>
      <w:proofErr w:type="spellEnd"/>
      <w:r>
        <w:rPr>
          <w:lang w:val="en-US"/>
        </w:rPr>
        <w:t xml:space="preserve"> and ontological </w:t>
      </w:r>
      <w:r w:rsidR="00752F4A">
        <w:rPr>
          <w:lang w:val="en-US"/>
        </w:rPr>
        <w:t>consolidation</w:t>
      </w:r>
      <w:r>
        <w:rPr>
          <w:lang w:val="en-US"/>
        </w:rPr>
        <w:t xml:space="preserve">, nor are they deductive explanations of the predecessor </w:t>
      </w:r>
      <w:r w:rsidR="00752F4A">
        <w:rPr>
          <w:lang w:val="en-US"/>
        </w:rPr>
        <w:t xml:space="preserve">theories by their successors. </w:t>
      </w:r>
    </w:p>
    <w:p w:rsidR="002E6F6D" w:rsidRDefault="002E6F6D" w:rsidP="002E6F6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Reduction2</w:t>
      </w:r>
    </w:p>
    <w:p w:rsidR="002E6F6D" w:rsidRDefault="002E6F6D" w:rsidP="002E6F6D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Involves a varied collection of </w:t>
      </w:r>
      <w:proofErr w:type="spellStart"/>
      <w:r>
        <w:rPr>
          <w:lang w:val="en-US"/>
        </w:rPr>
        <w:t>intertheoretic</w:t>
      </w:r>
      <w:proofErr w:type="spellEnd"/>
      <w:r>
        <w:rPr>
          <w:lang w:val="en-US"/>
        </w:rPr>
        <w:t xml:space="preserve"> relations rather than a single, distinctive logical or mathematical relation. </w:t>
      </w:r>
    </w:p>
    <w:p w:rsidR="002E6F6D" w:rsidRDefault="002E6F6D" w:rsidP="002E6F6D">
      <w:pPr>
        <w:rPr>
          <w:lang w:val="en-US"/>
        </w:rPr>
      </w:pPr>
      <w:r>
        <w:rPr>
          <w:lang w:val="en-US"/>
        </w:rPr>
        <w:t>Two Concepts of Reduction</w:t>
      </w:r>
    </w:p>
    <w:p w:rsidR="002E6F6D" w:rsidRDefault="002E6F6D" w:rsidP="002E6F6D">
      <w:pPr>
        <w:pStyle w:val="ListParagraph"/>
        <w:rPr>
          <w:lang w:val="en-US"/>
        </w:rPr>
      </w:pPr>
      <w:r>
        <w:rPr>
          <w:lang w:val="en-US"/>
        </w:rPr>
        <w:t xml:space="preserve">P = m v / </w:t>
      </w:r>
      <w:proofErr w:type="spellStart"/>
      <w:proofErr w:type="gramStart"/>
      <w:r>
        <w:rPr>
          <w:lang w:val="en-US"/>
        </w:rPr>
        <w:t>sqrt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>1 – v^2/c^2)</w:t>
      </w:r>
    </w:p>
    <w:p w:rsidR="00674DDC" w:rsidRDefault="00674DDC" w:rsidP="002E6F6D">
      <w:pPr>
        <w:pStyle w:val="ListParagraph"/>
        <w:rPr>
          <w:lang w:val="en-US"/>
        </w:rPr>
      </w:pPr>
    </w:p>
    <w:p w:rsidR="00674DDC" w:rsidRDefault="00674DDC" w:rsidP="002E6F6D">
      <w:pPr>
        <w:pStyle w:val="ListParagraph"/>
        <w:rPr>
          <w:lang w:val="en-US"/>
        </w:rPr>
      </w:pPr>
      <w:r>
        <w:rPr>
          <w:lang w:val="en-US"/>
        </w:rPr>
        <w:t>Where m is rest mass, to the classical formula p = m v, in the limit as v -&gt; 0</w:t>
      </w:r>
    </w:p>
    <w:p w:rsidR="00674DDC" w:rsidRDefault="00674DDC" w:rsidP="00674DD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It is quite clear that STR (special theory of relativity) equation reduces to the CM (classical mechanics) equation in the limit and the CM equation does not reduce to the STR equation. </w:t>
      </w:r>
    </w:p>
    <w:p w:rsidR="005C07DA" w:rsidRDefault="005C07DA" w:rsidP="005C07DA">
      <w:pPr>
        <w:rPr>
          <w:lang w:val="en-US"/>
        </w:rPr>
      </w:pPr>
      <w:r>
        <w:rPr>
          <w:lang w:val="en-US"/>
        </w:rPr>
        <w:t>Nagel on Reduction</w:t>
      </w:r>
    </w:p>
    <w:p w:rsidR="005C07DA" w:rsidRDefault="005C07DA" w:rsidP="005C07DA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Nagel’s distinction of “homogeneous” and “heterogeneous” reduction somewhat resembles my distinction of domain-preserving and domain-combining reductions and may have suggested it. </w:t>
      </w:r>
    </w:p>
    <w:p w:rsidR="004535D9" w:rsidRPr="006354DB" w:rsidRDefault="004535D9" w:rsidP="004535D9">
      <w:pPr>
        <w:rPr>
          <w:b/>
          <w:lang w:val="en-US"/>
        </w:rPr>
      </w:pPr>
      <w:r w:rsidRPr="006354DB">
        <w:rPr>
          <w:b/>
          <w:lang w:val="en-US"/>
        </w:rPr>
        <w:t>The electrical conductivity of a piece of metal is o = the</w:t>
      </w:r>
      <w:r w:rsidR="006354DB" w:rsidRPr="006354DB">
        <w:rPr>
          <w:b/>
          <w:lang w:val="en-US"/>
        </w:rPr>
        <w:t xml:space="preserve"> thermal conductivity of the met</w:t>
      </w:r>
      <w:r w:rsidRPr="006354DB">
        <w:rPr>
          <w:b/>
          <w:lang w:val="en-US"/>
        </w:rPr>
        <w:t xml:space="preserve">al is </w:t>
      </w:r>
      <w:proofErr w:type="spellStart"/>
      <w:proofErr w:type="gramStart"/>
      <w:r w:rsidRPr="006354DB">
        <w:rPr>
          <w:b/>
          <w:lang w:val="en-US"/>
        </w:rPr>
        <w:t>oT</w:t>
      </w:r>
      <w:proofErr w:type="spellEnd"/>
      <w:proofErr w:type="gramEnd"/>
      <w:r w:rsidRPr="006354DB">
        <w:rPr>
          <w:b/>
          <w:lang w:val="en-US"/>
        </w:rPr>
        <w:t xml:space="preserve"> (x a constant)</w:t>
      </w:r>
      <w:bookmarkStart w:id="0" w:name="_GoBack"/>
      <w:bookmarkEnd w:id="0"/>
    </w:p>
    <w:sectPr w:rsidR="004535D9" w:rsidRPr="006354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D2434"/>
    <w:multiLevelType w:val="multilevel"/>
    <w:tmpl w:val="10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9B43EF1"/>
    <w:multiLevelType w:val="hybridMultilevel"/>
    <w:tmpl w:val="8A046598"/>
    <w:lvl w:ilvl="0" w:tplc="044A0C7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ED3"/>
    <w:rsid w:val="00230455"/>
    <w:rsid w:val="00262110"/>
    <w:rsid w:val="002E6F6D"/>
    <w:rsid w:val="004535D9"/>
    <w:rsid w:val="00554CFC"/>
    <w:rsid w:val="005C07DA"/>
    <w:rsid w:val="006354DB"/>
    <w:rsid w:val="00674DDC"/>
    <w:rsid w:val="00752F4A"/>
    <w:rsid w:val="0079484A"/>
    <w:rsid w:val="007A322A"/>
    <w:rsid w:val="00A5799C"/>
    <w:rsid w:val="00B84758"/>
    <w:rsid w:val="00E7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2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2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8</cp:revision>
  <cp:lastPrinted>2012-11-16T17:30:00Z</cp:lastPrinted>
  <dcterms:created xsi:type="dcterms:W3CDTF">2012-11-16T16:35:00Z</dcterms:created>
  <dcterms:modified xsi:type="dcterms:W3CDTF">2012-11-16T18:32:00Z</dcterms:modified>
</cp:coreProperties>
</file>